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4B" w:rsidRDefault="00DA764B" w:rsidP="00DA764B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Администрация</w:t>
      </w:r>
    </w:p>
    <w:p w:rsidR="00DA764B" w:rsidRDefault="00DA764B" w:rsidP="00DA764B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DA764B" w:rsidRDefault="00DA764B" w:rsidP="00DA764B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Мирошкинский сельсовет        </w:t>
      </w:r>
    </w:p>
    <w:p w:rsidR="00DA764B" w:rsidRDefault="00DA764B" w:rsidP="00DA764B">
      <w:pPr>
        <w:pStyle w:val="a4"/>
        <w:tabs>
          <w:tab w:val="left" w:pos="608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Первомайский район</w:t>
      </w:r>
      <w:r>
        <w:rPr>
          <w:rFonts w:ascii="Times New Roman" w:hAnsi="Times New Roman"/>
          <w:b/>
          <w:sz w:val="28"/>
          <w:szCs w:val="28"/>
        </w:rPr>
        <w:tab/>
      </w:r>
    </w:p>
    <w:p w:rsidR="00DA764B" w:rsidRDefault="00DA764B" w:rsidP="00DA764B">
      <w:pPr>
        <w:rPr>
          <w:b/>
          <w:bCs/>
        </w:rPr>
      </w:pPr>
      <w:r>
        <w:rPr>
          <w:b/>
          <w:sz w:val="28"/>
          <w:szCs w:val="28"/>
        </w:rPr>
        <w:t xml:space="preserve">    Оренбургской области</w:t>
      </w:r>
    </w:p>
    <w:p w:rsidR="00DA764B" w:rsidRDefault="00DA764B" w:rsidP="00DA764B">
      <w:pPr>
        <w:pStyle w:val="2"/>
        <w:rPr>
          <w:b/>
          <w:bCs/>
          <w:sz w:val="24"/>
        </w:rPr>
      </w:pPr>
      <w:r>
        <w:rPr>
          <w:b/>
          <w:bCs/>
          <w:sz w:val="24"/>
        </w:rPr>
        <w:t xml:space="preserve">                  </w:t>
      </w:r>
    </w:p>
    <w:p w:rsidR="00DA764B" w:rsidRDefault="00DA764B" w:rsidP="00DA764B">
      <w:pPr>
        <w:pStyle w:val="2"/>
        <w:rPr>
          <w:sz w:val="24"/>
        </w:rPr>
      </w:pPr>
      <w:r>
        <w:rPr>
          <w:b/>
          <w:bCs/>
          <w:sz w:val="24"/>
        </w:rPr>
        <w:t xml:space="preserve">        ПОСТАНОВЛЕНИЕ</w:t>
      </w:r>
    </w:p>
    <w:p w:rsidR="00DA764B" w:rsidRDefault="00DA764B" w:rsidP="00DA764B">
      <w:pPr>
        <w:pStyle w:val="2"/>
        <w:rPr>
          <w:sz w:val="24"/>
        </w:rPr>
      </w:pPr>
    </w:p>
    <w:p w:rsidR="00DA764B" w:rsidRDefault="00DA764B" w:rsidP="00DA764B">
      <w:pPr>
        <w:jc w:val="both"/>
        <w:rPr>
          <w:sz w:val="28"/>
        </w:rPr>
      </w:pPr>
      <w:r>
        <w:rPr>
          <w:sz w:val="28"/>
        </w:rPr>
        <w:t xml:space="preserve">    28.12.2016       №  95-п</w:t>
      </w:r>
    </w:p>
    <w:p w:rsidR="00DA764B" w:rsidRDefault="00DA764B" w:rsidP="00DA764B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A764B" w:rsidTr="00DA764B">
        <w:tc>
          <w:tcPr>
            <w:tcW w:w="4644" w:type="dxa"/>
            <w:hideMark/>
          </w:tcPr>
          <w:p w:rsidR="00DA764B" w:rsidRDefault="00DA764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 «Программы комплексного развития социальной инфраструктуры  муниципального образования Мирошкинский сельсовет Первомайского района Оренбургской области на 2016-2025 гг.»</w:t>
            </w:r>
          </w:p>
        </w:tc>
      </w:tr>
    </w:tbl>
    <w:p w:rsidR="00DA764B" w:rsidRDefault="00DA764B" w:rsidP="00DA764B">
      <w:pPr>
        <w:jc w:val="both"/>
        <w:rPr>
          <w:sz w:val="28"/>
          <w:szCs w:val="28"/>
        </w:rPr>
      </w:pPr>
    </w:p>
    <w:p w:rsidR="00DA764B" w:rsidRDefault="00DA764B" w:rsidP="00DA764B">
      <w:pPr>
        <w:jc w:val="both"/>
        <w:rPr>
          <w:sz w:val="28"/>
          <w:szCs w:val="28"/>
        </w:rPr>
      </w:pPr>
    </w:p>
    <w:p w:rsidR="00DA764B" w:rsidRDefault="00DA764B" w:rsidP="00DA764B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29.12.2014 № 456-ФЗ « О внесении изменений в градостроительный кодекс Российской Федерации  и отдельные законодательные акты Российской Федерации», Постановлением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округов»:</w:t>
      </w:r>
    </w:p>
    <w:p w:rsidR="00DA764B" w:rsidRDefault="00DA764B" w:rsidP="00DA764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 Программу комплексного развития социальной инфраструктуры  муниципального образования Мирошкинский  сельсовет Первомайского района Оренбургской области на 2016-2025 гг. (далее – Программа).</w:t>
      </w:r>
    </w:p>
    <w:p w:rsidR="00DA764B" w:rsidRDefault="00DA764B" w:rsidP="00DA764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A764B" w:rsidRDefault="00DA764B" w:rsidP="00DA7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 в силу после его подписания и подлежит обнародованию в установленном порядке, а также подлежит размещению в информационно-телекоммуникационной сети Интернет на официальном сайте муниципального образования Первомайский район. </w:t>
      </w:r>
    </w:p>
    <w:p w:rsidR="00DA764B" w:rsidRDefault="00DA764B" w:rsidP="00DA7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DA764B" w:rsidRDefault="00DA764B" w:rsidP="00DA764B">
      <w:pPr>
        <w:jc w:val="both"/>
        <w:rPr>
          <w:sz w:val="28"/>
          <w:szCs w:val="28"/>
        </w:rPr>
      </w:pPr>
    </w:p>
    <w:p w:rsidR="00DA764B" w:rsidRDefault="00DA764B" w:rsidP="00DA764B">
      <w:pPr>
        <w:jc w:val="both"/>
        <w:rPr>
          <w:sz w:val="28"/>
          <w:szCs w:val="28"/>
        </w:rPr>
      </w:pPr>
      <w:r>
        <w:rPr>
          <w:sz w:val="28"/>
          <w:szCs w:val="28"/>
        </w:rPr>
        <w:t>Гла</w:t>
      </w:r>
      <w:r>
        <w:rPr>
          <w:sz w:val="28"/>
          <w:szCs w:val="28"/>
        </w:rPr>
        <w:softHyphen/>
        <w:t>ва муниципального образования</w:t>
      </w:r>
    </w:p>
    <w:p w:rsidR="00DA764B" w:rsidRDefault="00DA764B" w:rsidP="00DA764B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Мирошкинский сельсовет                                                          О.Г.Луконина</w:t>
      </w:r>
    </w:p>
    <w:p w:rsidR="00DA764B" w:rsidRDefault="00DA764B" w:rsidP="00DA764B">
      <w:pPr>
        <w:spacing w:line="100" w:lineRule="atLeast"/>
        <w:rPr>
          <w:sz w:val="27"/>
          <w:szCs w:val="27"/>
        </w:rPr>
      </w:pPr>
    </w:p>
    <w:p w:rsidR="00DA764B" w:rsidRDefault="00DA764B" w:rsidP="00DA764B">
      <w:pPr>
        <w:spacing w:line="100" w:lineRule="atLeast"/>
        <w:rPr>
          <w:sz w:val="27"/>
          <w:szCs w:val="27"/>
        </w:rPr>
      </w:pPr>
    </w:p>
    <w:p w:rsidR="00DA764B" w:rsidRDefault="00DA764B" w:rsidP="00DA764B">
      <w:pPr>
        <w:spacing w:line="100" w:lineRule="atLeast"/>
        <w:rPr>
          <w:sz w:val="27"/>
          <w:szCs w:val="27"/>
        </w:rPr>
      </w:pPr>
    </w:p>
    <w:p w:rsidR="00DA764B" w:rsidRDefault="00DA764B" w:rsidP="00DA764B">
      <w:pPr>
        <w:spacing w:line="100" w:lineRule="atLeast"/>
        <w:rPr>
          <w:sz w:val="27"/>
          <w:szCs w:val="27"/>
        </w:rPr>
      </w:pPr>
    </w:p>
    <w:p w:rsidR="00DA764B" w:rsidRDefault="00DA764B" w:rsidP="00DA764B">
      <w:pPr>
        <w:spacing w:line="100" w:lineRule="atLeast"/>
        <w:rPr>
          <w:sz w:val="27"/>
          <w:szCs w:val="27"/>
        </w:rPr>
      </w:pPr>
    </w:p>
    <w:p w:rsidR="00DA764B" w:rsidRDefault="00DA764B" w:rsidP="00DA764B">
      <w:pPr>
        <w:spacing w:line="100" w:lineRule="atLeast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 </w:t>
      </w:r>
    </w:p>
    <w:p w:rsidR="00DA764B" w:rsidRDefault="00DA764B" w:rsidP="00DA764B">
      <w:pPr>
        <w:jc w:val="right"/>
        <w:rPr>
          <w:sz w:val="28"/>
          <w:szCs w:val="28"/>
        </w:rPr>
      </w:pPr>
      <w:r>
        <w:rPr>
          <w:sz w:val="27"/>
          <w:szCs w:val="27"/>
        </w:rPr>
        <w:t xml:space="preserve">                                                                  </w:t>
      </w:r>
      <w:r>
        <w:rPr>
          <w:sz w:val="28"/>
          <w:szCs w:val="28"/>
        </w:rPr>
        <w:t>УТВЕРЖДЕНА</w:t>
      </w:r>
    </w:p>
    <w:p w:rsidR="00DA764B" w:rsidRDefault="00DA764B" w:rsidP="00DA764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DA764B" w:rsidRDefault="00DA764B" w:rsidP="00DA764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A764B" w:rsidRDefault="00DA764B" w:rsidP="00DA764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Мирошкинский сельсовет </w:t>
      </w:r>
    </w:p>
    <w:p w:rsidR="00DA764B" w:rsidRDefault="00DA764B" w:rsidP="00DA764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Первомайского района </w:t>
      </w:r>
    </w:p>
    <w:p w:rsidR="00DA764B" w:rsidRDefault="00DA764B" w:rsidP="00DA764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</w:t>
      </w:r>
    </w:p>
    <w:p w:rsidR="00DA764B" w:rsidRDefault="00DA764B" w:rsidP="00DA764B">
      <w:pPr>
        <w:spacing w:line="100" w:lineRule="atLeast"/>
      </w:pPr>
      <w:r>
        <w:rPr>
          <w:sz w:val="28"/>
          <w:szCs w:val="28"/>
        </w:rPr>
        <w:t xml:space="preserve">                                                                                               от  28.12.2016 №  95-п</w:t>
      </w:r>
    </w:p>
    <w:p w:rsidR="00DA764B" w:rsidRDefault="00DA764B" w:rsidP="00DA764B">
      <w:pPr>
        <w:spacing w:before="100" w:after="100" w:line="100" w:lineRule="atLeast"/>
      </w:pPr>
    </w:p>
    <w:p w:rsidR="00DA764B" w:rsidRDefault="00DA764B" w:rsidP="00DA764B">
      <w:pPr>
        <w:spacing w:line="100" w:lineRule="atLeas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ПРОГРАММА</w:t>
      </w:r>
    </w:p>
    <w:p w:rsidR="00DA764B" w:rsidRDefault="00DA764B" w:rsidP="00DA764B">
      <w:pPr>
        <w:spacing w:line="100" w:lineRule="atLeast"/>
        <w:jc w:val="center"/>
        <w:rPr>
          <w:b/>
        </w:rPr>
      </w:pPr>
      <w:r>
        <w:rPr>
          <w:b/>
          <w:sz w:val="27"/>
          <w:szCs w:val="27"/>
        </w:rPr>
        <w:t>КОМПЛЕКСНОГО РАЗВИТИЯ СОЦИАЛЬНОЙ ИНФРАСТРУКТУРЫ МУНИЦИПАЛЬНОГО ОБРАЗОВАНИЯ МИРОШКИНСКИЙ СЕЛЬСОВЕТ ПЕРВОМАЙСКОГО РАЙОНА ОРЕНБУРГСКОЙ ОБЛАСТИ НА 2016-2025 ГОДЫ.</w:t>
      </w:r>
    </w:p>
    <w:p w:rsidR="00DA764B" w:rsidRDefault="00DA764B" w:rsidP="00DA764B">
      <w:pPr>
        <w:spacing w:line="100" w:lineRule="atLeast"/>
        <w:jc w:val="center"/>
        <w:rPr>
          <w:b/>
        </w:rPr>
      </w:pPr>
    </w:p>
    <w:p w:rsidR="00DA764B" w:rsidRDefault="00DA764B" w:rsidP="00DA764B">
      <w:pPr>
        <w:spacing w:line="100" w:lineRule="atLeast"/>
        <w:jc w:val="center"/>
        <w:rPr>
          <w:b/>
        </w:rPr>
      </w:pPr>
    </w:p>
    <w:p w:rsidR="00DA764B" w:rsidRDefault="00DA764B" w:rsidP="00DA764B">
      <w:pPr>
        <w:spacing w:line="100" w:lineRule="atLeast"/>
        <w:jc w:val="center"/>
      </w:pPr>
      <w:r>
        <w:rPr>
          <w:b/>
          <w:sz w:val="27"/>
          <w:szCs w:val="27"/>
        </w:rPr>
        <w:t>ПАСПОРТ ПРОГРАММЫ</w:t>
      </w:r>
    </w:p>
    <w:p w:rsidR="00DA764B" w:rsidRDefault="00DA764B" w:rsidP="00DA764B">
      <w:pPr>
        <w:spacing w:line="100" w:lineRule="atLeast"/>
      </w:pPr>
    </w:p>
    <w:tbl>
      <w:tblPr>
        <w:tblW w:w="9588" w:type="dxa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6"/>
        <w:gridCol w:w="6752"/>
      </w:tblGrid>
      <w:tr w:rsidR="00DA764B" w:rsidTr="00DA764B">
        <w:tc>
          <w:tcPr>
            <w:tcW w:w="2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A764B" w:rsidRDefault="00DA764B">
            <w:pPr>
              <w:spacing w:before="100" w:after="100" w:line="100" w:lineRule="atLeast"/>
              <w:rPr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1.1</w:t>
            </w:r>
            <w:r>
              <w:rPr>
                <w:sz w:val="27"/>
                <w:szCs w:val="27"/>
                <w:lang w:eastAsia="en-US"/>
              </w:rPr>
              <w:t xml:space="preserve">  Наименование программы</w:t>
            </w:r>
          </w:p>
        </w:tc>
        <w:tc>
          <w:tcPr>
            <w:tcW w:w="67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A764B" w:rsidRDefault="00DA764B">
            <w:pPr>
              <w:spacing w:line="100" w:lineRule="atLeast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Программа комплексного развития социальной инфраструктуры                                                                  муниципального образования  Мирошкинский сельсовет Первомайского района Оренбургской области</w:t>
            </w:r>
          </w:p>
          <w:p w:rsidR="00DA764B" w:rsidRDefault="00DA764B">
            <w:pPr>
              <w:spacing w:before="100" w:after="100" w:line="100" w:lineRule="atLeast"/>
              <w:jc w:val="both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на 2016-2025 гг.</w:t>
            </w:r>
          </w:p>
        </w:tc>
      </w:tr>
      <w:tr w:rsidR="00DA764B" w:rsidTr="00DA764B">
        <w:tc>
          <w:tcPr>
            <w:tcW w:w="2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A764B" w:rsidRDefault="00DA764B">
            <w:pPr>
              <w:spacing w:before="100" w:after="100" w:line="100" w:lineRule="atLeast"/>
              <w:rPr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1.2</w:t>
            </w:r>
            <w:r>
              <w:rPr>
                <w:sz w:val="27"/>
                <w:szCs w:val="27"/>
                <w:lang w:eastAsia="en-US"/>
              </w:rPr>
              <w:t xml:space="preserve">   Основание для разработки Программы</w:t>
            </w:r>
          </w:p>
        </w:tc>
        <w:tc>
          <w:tcPr>
            <w:tcW w:w="67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A764B" w:rsidRDefault="00DA764B">
            <w:pPr>
              <w:spacing w:before="100" w:after="100" w:line="100" w:lineRule="atLeast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Федеральный закон от 6 ноября 2003 года</w:t>
            </w:r>
            <w:proofErr w:type="gramStart"/>
            <w:r>
              <w:rPr>
                <w:sz w:val="27"/>
                <w:szCs w:val="27"/>
                <w:lang w:eastAsia="en-US"/>
              </w:rPr>
              <w:t>»О</w:t>
            </w:r>
            <w:proofErr w:type="gramEnd"/>
            <w:r>
              <w:rPr>
                <w:sz w:val="27"/>
                <w:szCs w:val="27"/>
                <w:lang w:eastAsia="en-US"/>
              </w:rPr>
              <w:t>б общих принципах организации местного самоуправления в РФ»,Устав муниципального образования Мирошкинский сельсовет Первомайского района Оренбургской области ,</w:t>
            </w:r>
          </w:p>
          <w:p w:rsidR="00DA764B" w:rsidRDefault="00DA764B">
            <w:pPr>
              <w:spacing w:before="100" w:after="100" w:line="100" w:lineRule="atLeast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</w:t>
            </w:r>
          </w:p>
          <w:p w:rsidR="00DA764B" w:rsidRDefault="00DA764B">
            <w:pPr>
              <w:spacing w:before="100" w:after="100" w:line="100" w:lineRule="atLeast"/>
              <w:jc w:val="both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Генеральный план муниципального образования Мирошкинский сельсовет Первомайского района Оренбургской области</w:t>
            </w:r>
          </w:p>
        </w:tc>
      </w:tr>
      <w:tr w:rsidR="00DA764B" w:rsidTr="00DA764B">
        <w:tc>
          <w:tcPr>
            <w:tcW w:w="2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A764B" w:rsidRDefault="00DA764B">
            <w:pPr>
              <w:spacing w:before="100" w:after="100" w:line="100" w:lineRule="atLeast"/>
              <w:rPr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1.3.</w:t>
            </w:r>
            <w:r>
              <w:rPr>
                <w:sz w:val="27"/>
                <w:szCs w:val="27"/>
                <w:lang w:eastAsia="en-US"/>
              </w:rPr>
              <w:t xml:space="preserve">  Наименование заказчика и разработчика Программы, их местонахождение</w:t>
            </w:r>
          </w:p>
        </w:tc>
        <w:tc>
          <w:tcPr>
            <w:tcW w:w="67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A764B" w:rsidRDefault="00DA764B">
            <w:pPr>
              <w:spacing w:before="100" w:after="100" w:line="100" w:lineRule="atLeast"/>
              <w:jc w:val="both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Администрация муниципального образования Мирошкинский сельсовет Первомайского района Оренбургской области, с. </w:t>
            </w:r>
            <w:proofErr w:type="spellStart"/>
            <w:r>
              <w:rPr>
                <w:sz w:val="27"/>
                <w:szCs w:val="27"/>
                <w:lang w:eastAsia="en-US"/>
              </w:rPr>
              <w:t>Мирошкино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, ул. Центральная, д. 31.              </w:t>
            </w:r>
          </w:p>
          <w:p w:rsidR="00DA764B" w:rsidRDefault="00DA764B">
            <w:pPr>
              <w:spacing w:before="100" w:after="100" w:line="100" w:lineRule="atLeast"/>
              <w:jc w:val="both"/>
              <w:rPr>
                <w:lang w:eastAsia="en-US"/>
              </w:rPr>
            </w:pPr>
          </w:p>
        </w:tc>
      </w:tr>
      <w:tr w:rsidR="00DA764B" w:rsidTr="00DA764B">
        <w:tc>
          <w:tcPr>
            <w:tcW w:w="2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A764B" w:rsidRDefault="00DA764B">
            <w:pPr>
              <w:spacing w:before="100" w:after="100" w:line="100" w:lineRule="atLeast"/>
              <w:rPr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 xml:space="preserve">1.4. </w:t>
            </w:r>
            <w:r>
              <w:rPr>
                <w:sz w:val="27"/>
                <w:szCs w:val="27"/>
                <w:lang w:eastAsia="en-US"/>
              </w:rPr>
              <w:t>Цель Программы</w:t>
            </w:r>
          </w:p>
        </w:tc>
        <w:tc>
          <w:tcPr>
            <w:tcW w:w="67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A764B" w:rsidRDefault="00DA764B">
            <w:pPr>
              <w:spacing w:before="100" w:after="100" w:line="100" w:lineRule="atLeast"/>
              <w:jc w:val="both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Создание материальной базы развития социальной </w:t>
            </w:r>
            <w:r>
              <w:rPr>
                <w:sz w:val="27"/>
                <w:szCs w:val="27"/>
                <w:lang w:eastAsia="en-US"/>
              </w:rPr>
              <w:lastRenderedPageBreak/>
              <w:t xml:space="preserve">инфраструктуры для обеспечения </w:t>
            </w:r>
            <w:proofErr w:type="gramStart"/>
            <w:r>
              <w:rPr>
                <w:sz w:val="27"/>
                <w:szCs w:val="27"/>
                <w:lang w:eastAsia="en-US"/>
              </w:rPr>
              <w:t>повышения качества жизни населения населенных пунктов</w:t>
            </w:r>
            <w:proofErr w:type="gramEnd"/>
          </w:p>
        </w:tc>
      </w:tr>
      <w:tr w:rsidR="00DA764B" w:rsidTr="00DA764B">
        <w:tc>
          <w:tcPr>
            <w:tcW w:w="2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A764B" w:rsidRDefault="00DA764B">
            <w:pPr>
              <w:spacing w:before="100" w:after="100" w:line="100" w:lineRule="atLeast"/>
              <w:rPr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lastRenderedPageBreak/>
              <w:t>1.5.</w:t>
            </w:r>
            <w:r>
              <w:rPr>
                <w:sz w:val="27"/>
                <w:szCs w:val="27"/>
                <w:lang w:eastAsia="en-US"/>
              </w:rPr>
              <w:t xml:space="preserve">  Сроки реализации Программы</w:t>
            </w:r>
          </w:p>
        </w:tc>
        <w:tc>
          <w:tcPr>
            <w:tcW w:w="67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A764B" w:rsidRDefault="00DA764B">
            <w:pPr>
              <w:spacing w:before="100" w:after="100" w:line="100" w:lineRule="atLeast"/>
              <w:jc w:val="both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2016-2025 годы</w:t>
            </w:r>
          </w:p>
        </w:tc>
      </w:tr>
      <w:tr w:rsidR="00DA764B" w:rsidTr="00DA764B">
        <w:tc>
          <w:tcPr>
            <w:tcW w:w="2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A764B" w:rsidRDefault="00DA764B">
            <w:pPr>
              <w:spacing w:before="100" w:after="100" w:line="100" w:lineRule="atLeast"/>
              <w:rPr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1.6.</w:t>
            </w:r>
            <w:r>
              <w:rPr>
                <w:sz w:val="27"/>
                <w:szCs w:val="27"/>
                <w:lang w:eastAsia="en-US"/>
              </w:rPr>
              <w:t xml:space="preserve">   Исполнители Программы</w:t>
            </w:r>
          </w:p>
        </w:tc>
        <w:tc>
          <w:tcPr>
            <w:tcW w:w="67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A764B" w:rsidRDefault="00DA764B">
            <w:pPr>
              <w:spacing w:before="100" w:after="100" w:line="100" w:lineRule="atLeast"/>
              <w:jc w:val="both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Программа реализуется с участием и финансированием бюджетов всех уровней </w:t>
            </w:r>
            <w:proofErr w:type="gramStart"/>
            <w:r>
              <w:rPr>
                <w:sz w:val="27"/>
                <w:szCs w:val="27"/>
                <w:lang w:eastAsia="en-US"/>
              </w:rPr>
              <w:t xml:space="preserve">( </w:t>
            </w:r>
            <w:proofErr w:type="gramEnd"/>
            <w:r>
              <w:rPr>
                <w:sz w:val="27"/>
                <w:szCs w:val="27"/>
                <w:lang w:eastAsia="en-US"/>
              </w:rPr>
              <w:t>области, района, поселения)</w:t>
            </w:r>
          </w:p>
        </w:tc>
      </w:tr>
      <w:tr w:rsidR="00DA764B" w:rsidTr="00DA764B">
        <w:tc>
          <w:tcPr>
            <w:tcW w:w="2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A764B" w:rsidRDefault="00DA764B">
            <w:pPr>
              <w:spacing w:before="100" w:after="100" w:line="100" w:lineRule="atLeast"/>
              <w:rPr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1.7.</w:t>
            </w:r>
            <w:r>
              <w:rPr>
                <w:sz w:val="27"/>
                <w:szCs w:val="27"/>
                <w:lang w:eastAsia="en-US"/>
              </w:rPr>
              <w:t xml:space="preserve">  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67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A764B" w:rsidRDefault="00DA764B">
            <w:pPr>
              <w:spacing w:line="100" w:lineRule="atLeast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-Площадь жилых помещений, введённая в эксплуатацию за год </w:t>
            </w:r>
          </w:p>
          <w:p w:rsidR="00DA764B" w:rsidRDefault="00DA764B">
            <w:pPr>
              <w:spacing w:before="100" w:after="100" w:line="100" w:lineRule="atLeast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-доля детей в возрасте от 1 до 6 лет, обеспеченных дошкольными учреждениями,</w:t>
            </w:r>
          </w:p>
          <w:p w:rsidR="00DA764B" w:rsidRDefault="00DA764B">
            <w:pPr>
              <w:spacing w:line="100" w:lineRule="atLeast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доля детей школьного возраста, обеспеченных ученическими местами для занятий в школе в одну смену,</w:t>
            </w:r>
          </w:p>
          <w:p w:rsidR="00DA764B" w:rsidRDefault="00DA764B">
            <w:pPr>
              <w:spacing w:before="100" w:after="100" w:line="100" w:lineRule="atLeast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-вместимость клубов, библиотек, учреждений дополнительного образования</w:t>
            </w:r>
          </w:p>
          <w:p w:rsidR="00DA764B" w:rsidRDefault="00DA764B">
            <w:pPr>
              <w:spacing w:before="100" w:after="100" w:line="100" w:lineRule="atLeast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-площадь торговых предприятий </w:t>
            </w:r>
          </w:p>
          <w:p w:rsidR="00DA764B" w:rsidRDefault="00DA764B">
            <w:pPr>
              <w:spacing w:before="100" w:after="100" w:line="100" w:lineRule="atLeast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-количество посадочных ме</w:t>
            </w:r>
            <w:proofErr w:type="gramStart"/>
            <w:r>
              <w:rPr>
                <w:sz w:val="27"/>
                <w:szCs w:val="27"/>
                <w:lang w:eastAsia="en-US"/>
              </w:rPr>
              <w:t>ст в пр</w:t>
            </w:r>
            <w:proofErr w:type="gramEnd"/>
            <w:r>
              <w:rPr>
                <w:sz w:val="27"/>
                <w:szCs w:val="27"/>
                <w:lang w:eastAsia="en-US"/>
              </w:rPr>
              <w:t>едприятиях общественного питания</w:t>
            </w:r>
          </w:p>
          <w:p w:rsidR="00DA764B" w:rsidRDefault="00DA764B">
            <w:pPr>
              <w:spacing w:before="100" w:after="100" w:line="100" w:lineRule="atLeast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-количество предприятий бытового обслуживания</w:t>
            </w:r>
          </w:p>
          <w:p w:rsidR="00DA764B" w:rsidRDefault="00DA764B">
            <w:pPr>
              <w:spacing w:before="100" w:after="100" w:line="100" w:lineRule="atLeast"/>
              <w:jc w:val="both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 количество посещений в поликлинике</w:t>
            </w:r>
          </w:p>
        </w:tc>
      </w:tr>
      <w:tr w:rsidR="00DA764B" w:rsidTr="00DA764B">
        <w:tc>
          <w:tcPr>
            <w:tcW w:w="2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A764B" w:rsidRDefault="00DA764B">
            <w:pPr>
              <w:spacing w:before="100" w:after="100" w:line="100" w:lineRule="atLeast"/>
              <w:rPr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 xml:space="preserve">1.8. </w:t>
            </w:r>
            <w:r>
              <w:rPr>
                <w:sz w:val="27"/>
                <w:szCs w:val="27"/>
                <w:lang w:eastAsia="en-US"/>
              </w:rPr>
              <w:t>Объёмы и источники финансирования Программы</w:t>
            </w:r>
          </w:p>
        </w:tc>
        <w:tc>
          <w:tcPr>
            <w:tcW w:w="67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A764B" w:rsidRDefault="00DA764B">
            <w:pPr>
              <w:spacing w:before="100" w:after="100" w:line="100" w:lineRule="atLeast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Программа предполагает финансирование за счёт бюджетов всех уровней в сумме 52745</w:t>
            </w:r>
            <w:r>
              <w:rPr>
                <w:color w:val="FF0000"/>
                <w:sz w:val="27"/>
                <w:szCs w:val="27"/>
                <w:lang w:eastAsia="en-US"/>
              </w:rPr>
              <w:t xml:space="preserve"> </w:t>
            </w:r>
            <w:r>
              <w:rPr>
                <w:sz w:val="27"/>
                <w:szCs w:val="27"/>
                <w:lang w:eastAsia="en-US"/>
              </w:rPr>
              <w:t>тыс. руб</w:t>
            </w:r>
            <w:proofErr w:type="gramStart"/>
            <w:r>
              <w:rPr>
                <w:sz w:val="27"/>
                <w:szCs w:val="27"/>
                <w:lang w:eastAsia="en-US"/>
              </w:rPr>
              <w:t>.в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т.ч.: </w:t>
            </w:r>
          </w:p>
          <w:p w:rsidR="00DA764B" w:rsidRDefault="00DA764B">
            <w:pPr>
              <w:spacing w:before="100" w:after="100" w:line="100" w:lineRule="atLeast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федеральный бюджет- 3500,0 тыс</w:t>
            </w:r>
            <w:proofErr w:type="gramStart"/>
            <w:r>
              <w:rPr>
                <w:sz w:val="27"/>
                <w:szCs w:val="27"/>
                <w:lang w:eastAsia="en-US"/>
              </w:rPr>
              <w:t>.р</w:t>
            </w:r>
            <w:proofErr w:type="gramEnd"/>
            <w:r>
              <w:rPr>
                <w:sz w:val="27"/>
                <w:szCs w:val="27"/>
                <w:lang w:eastAsia="en-US"/>
              </w:rPr>
              <w:t>уб.</w:t>
            </w:r>
          </w:p>
          <w:p w:rsidR="00DA764B" w:rsidRDefault="00DA764B">
            <w:pPr>
              <w:spacing w:before="100" w:after="100" w:line="100" w:lineRule="atLeast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Областной бюджет – 47 615,0 тыс. руб.</w:t>
            </w:r>
          </w:p>
          <w:p w:rsidR="00DA764B" w:rsidRDefault="00DA764B">
            <w:pPr>
              <w:spacing w:before="100" w:after="100" w:line="100" w:lineRule="atLeast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бюджет района – 100 тыс. руб.</w:t>
            </w:r>
          </w:p>
          <w:p w:rsidR="00DA764B" w:rsidRDefault="00DA764B">
            <w:pPr>
              <w:spacing w:before="100" w:after="100" w:line="100" w:lineRule="atLeast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бюджет поселения – 1530 тыс. руб.</w:t>
            </w:r>
          </w:p>
          <w:p w:rsidR="00DA764B" w:rsidRDefault="00DA764B">
            <w:pPr>
              <w:spacing w:before="100" w:after="100" w:line="100" w:lineRule="atLeast"/>
              <w:jc w:val="both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внебюджетные средства —  тыс. руб.</w:t>
            </w:r>
          </w:p>
        </w:tc>
      </w:tr>
      <w:tr w:rsidR="00DA764B" w:rsidTr="00DA764B">
        <w:tc>
          <w:tcPr>
            <w:tcW w:w="2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A764B" w:rsidRDefault="00DA764B">
            <w:pPr>
              <w:spacing w:before="100" w:after="100" w:line="100" w:lineRule="atLeast"/>
              <w:rPr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1.9.</w:t>
            </w:r>
            <w:r>
              <w:rPr>
                <w:sz w:val="27"/>
                <w:szCs w:val="27"/>
                <w:lang w:eastAsia="en-US"/>
              </w:rPr>
              <w:t xml:space="preserve">  Описание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67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A764B" w:rsidRDefault="00DA764B">
            <w:pPr>
              <w:spacing w:before="100" w:after="100" w:line="100" w:lineRule="atLeast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Разработка проектов планировки территории и межевание земельных участков под строительство объектов социальной инфраструктуры</w:t>
            </w:r>
          </w:p>
          <w:p w:rsidR="00DA764B" w:rsidRDefault="00DA764B">
            <w:pPr>
              <w:spacing w:before="100" w:after="100" w:line="100" w:lineRule="atLeast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-разработка проектно-сметной документации по строительству и реконструкции объектов социальной сферы,</w:t>
            </w:r>
          </w:p>
          <w:p w:rsidR="00DA764B" w:rsidRDefault="00DA764B">
            <w:pPr>
              <w:spacing w:before="100" w:after="100" w:line="100" w:lineRule="atLeast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-строительство и реконструкция объектов социальной инфраструктуры</w:t>
            </w:r>
          </w:p>
          <w:p w:rsidR="00DA764B" w:rsidRDefault="00DA764B">
            <w:pPr>
              <w:spacing w:before="100" w:after="100" w:line="100" w:lineRule="atLeast"/>
              <w:jc w:val="both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-строительство социального жилья, индивидуальное </w:t>
            </w:r>
            <w:r>
              <w:rPr>
                <w:sz w:val="27"/>
                <w:szCs w:val="27"/>
                <w:lang w:eastAsia="en-US"/>
              </w:rPr>
              <w:lastRenderedPageBreak/>
              <w:t>жилищное строительство</w:t>
            </w:r>
          </w:p>
        </w:tc>
      </w:tr>
      <w:tr w:rsidR="00DA764B" w:rsidTr="00DA764B">
        <w:tc>
          <w:tcPr>
            <w:tcW w:w="2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A764B" w:rsidRDefault="00DA764B">
            <w:pPr>
              <w:spacing w:before="100" w:after="100" w:line="100" w:lineRule="atLeast"/>
              <w:rPr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lastRenderedPageBreak/>
              <w:t>1.10</w:t>
            </w:r>
            <w:r>
              <w:rPr>
                <w:sz w:val="27"/>
                <w:szCs w:val="27"/>
                <w:lang w:eastAsia="en-US"/>
              </w:rPr>
              <w:t xml:space="preserve">   Ожидаемые результаты реализации Комплексной Программы</w:t>
            </w:r>
          </w:p>
        </w:tc>
        <w:tc>
          <w:tcPr>
            <w:tcW w:w="67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A764B" w:rsidRDefault="00DA764B">
            <w:pPr>
              <w:spacing w:before="100" w:after="100" w:line="100" w:lineRule="atLeast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Повышение качества, комфортности и уровня жизни населения </w:t>
            </w:r>
            <w:proofErr w:type="spellStart"/>
            <w:r>
              <w:rPr>
                <w:sz w:val="27"/>
                <w:szCs w:val="27"/>
                <w:lang w:eastAsia="en-US"/>
              </w:rPr>
              <w:t>Мирошкинского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сельсовета</w:t>
            </w:r>
          </w:p>
          <w:p w:rsidR="00DA764B" w:rsidRDefault="00DA764B">
            <w:pPr>
              <w:spacing w:line="100" w:lineRule="atLeast"/>
              <w:jc w:val="both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-обеспеченность граждан жильём,</w:t>
            </w:r>
            <w:r>
              <w:rPr>
                <w:lang w:eastAsia="en-US"/>
              </w:rPr>
              <w:t xml:space="preserve">                                                   </w:t>
            </w:r>
            <w:proofErr w:type="gramStart"/>
            <w:r>
              <w:rPr>
                <w:sz w:val="27"/>
                <w:szCs w:val="27"/>
                <w:lang w:eastAsia="en-US"/>
              </w:rPr>
              <w:t>-н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ормативная доступность и обеспеченность объектами социальной инфраструктуры жителей </w:t>
            </w:r>
            <w:proofErr w:type="spellStart"/>
            <w:r>
              <w:rPr>
                <w:sz w:val="27"/>
                <w:szCs w:val="27"/>
                <w:lang w:eastAsia="en-US"/>
              </w:rPr>
              <w:t>Мирошкинского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сельсовета</w:t>
            </w:r>
          </w:p>
        </w:tc>
      </w:tr>
      <w:tr w:rsidR="00DA764B" w:rsidTr="00DA764B">
        <w:tc>
          <w:tcPr>
            <w:tcW w:w="28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A764B" w:rsidRDefault="00DA764B">
            <w:pPr>
              <w:spacing w:line="100" w:lineRule="atLeast"/>
              <w:rPr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1.11</w:t>
            </w:r>
            <w:r>
              <w:rPr>
                <w:sz w:val="27"/>
                <w:szCs w:val="27"/>
                <w:lang w:eastAsia="en-US"/>
              </w:rPr>
              <w:t xml:space="preserve">   Организация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sz w:val="27"/>
                <w:szCs w:val="27"/>
                <w:lang w:eastAsia="en-US"/>
              </w:rPr>
              <w:t>контроля за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исполнением</w:t>
            </w:r>
          </w:p>
          <w:p w:rsidR="00DA764B" w:rsidRDefault="00DA764B">
            <w:pPr>
              <w:spacing w:line="100" w:lineRule="atLeast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программы </w:t>
            </w:r>
          </w:p>
        </w:tc>
        <w:tc>
          <w:tcPr>
            <w:tcW w:w="67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DA764B" w:rsidRDefault="00DA764B">
            <w:pPr>
              <w:spacing w:before="100" w:after="100" w:line="100" w:lineRule="atLeast"/>
              <w:jc w:val="both"/>
              <w:rPr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Оперативный </w:t>
            </w:r>
            <w:proofErr w:type="gramStart"/>
            <w:r>
              <w:rPr>
                <w:sz w:val="27"/>
                <w:szCs w:val="27"/>
                <w:lang w:eastAsia="en-US"/>
              </w:rPr>
              <w:t>контроль за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исполнением Программы осуществляет администрация и Совет депутатов муниципального образования Мирошкинский сельсовет Первомайского района Оренбургской области</w:t>
            </w:r>
          </w:p>
        </w:tc>
      </w:tr>
    </w:tbl>
    <w:p w:rsidR="00DA764B" w:rsidRDefault="00DA764B" w:rsidP="00DA764B">
      <w:pPr>
        <w:pStyle w:val="1"/>
        <w:rPr>
          <w:b/>
          <w:bCs/>
          <w:sz w:val="27"/>
          <w:szCs w:val="27"/>
        </w:rPr>
      </w:pPr>
    </w:p>
    <w:p w:rsidR="00DA764B" w:rsidRDefault="00DA764B" w:rsidP="00DA764B">
      <w:pPr>
        <w:pStyle w:val="1"/>
        <w:rPr>
          <w:b/>
          <w:bCs/>
          <w:sz w:val="27"/>
          <w:szCs w:val="27"/>
        </w:rPr>
      </w:pPr>
    </w:p>
    <w:p w:rsidR="00DA764B" w:rsidRDefault="00DA764B" w:rsidP="00DA764B">
      <w:pPr>
        <w:pStyle w:val="1"/>
        <w:rPr>
          <w:b/>
          <w:bCs/>
          <w:sz w:val="27"/>
          <w:szCs w:val="27"/>
        </w:rPr>
      </w:pPr>
    </w:p>
    <w:p w:rsidR="00DA764B" w:rsidRDefault="00DA764B" w:rsidP="00DA764B">
      <w:pPr>
        <w:pStyle w:val="1"/>
        <w:rPr>
          <w:b/>
          <w:bCs/>
          <w:sz w:val="27"/>
          <w:szCs w:val="27"/>
        </w:rPr>
      </w:pPr>
    </w:p>
    <w:p w:rsidR="00DA764B" w:rsidRDefault="00DA764B" w:rsidP="00DA764B">
      <w:pPr>
        <w:pStyle w:val="1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.   </w:t>
      </w:r>
      <w:r>
        <w:rPr>
          <w:b/>
          <w:bCs/>
          <w:sz w:val="28"/>
          <w:szCs w:val="28"/>
          <w:u w:val="single"/>
        </w:rPr>
        <w:t>ПРОГРАММА КОМПЛЕКСНОГО РАЗВИТИЯ СОЦИАЛЬНОЙ ИНФРАСТРУКТУРЫ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МУНИЦИПАЛЬНОГО ОБРАЗОВАНИЯ МИРОШКИНСКИЙ СЕЛЬСОВЕТ ПЕРВОМАЙСКОГО РАЙОНА ОРЕНБУРГСКОЙ </w:t>
      </w:r>
      <w:proofErr w:type="gramStart"/>
      <w:r>
        <w:rPr>
          <w:b/>
          <w:sz w:val="28"/>
          <w:szCs w:val="28"/>
          <w:u w:val="single"/>
        </w:rPr>
        <w:t>ОБЛАСТИ</w:t>
      </w:r>
      <w:r>
        <w:rPr>
          <w:b/>
          <w:bCs/>
          <w:sz w:val="28"/>
          <w:szCs w:val="28"/>
          <w:u w:val="single"/>
        </w:rPr>
        <w:t xml:space="preserve">  НА</w:t>
      </w:r>
      <w:proofErr w:type="gramEnd"/>
      <w:r>
        <w:rPr>
          <w:b/>
          <w:bCs/>
          <w:sz w:val="28"/>
          <w:szCs w:val="28"/>
          <w:u w:val="single"/>
        </w:rPr>
        <w:t xml:space="preserve"> 2016-2025 ГОДЫ.</w:t>
      </w:r>
    </w:p>
    <w:p w:rsidR="00DA764B" w:rsidRDefault="00DA764B" w:rsidP="00DA764B">
      <w:pPr>
        <w:pStyle w:val="1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Характеристика существующего состояния социальной инфраструктуры </w:t>
      </w:r>
      <w:proofErr w:type="spellStart"/>
      <w:r>
        <w:rPr>
          <w:sz w:val="28"/>
          <w:szCs w:val="28"/>
          <w:u w:val="single"/>
        </w:rPr>
        <w:t>Мирошкинского</w:t>
      </w:r>
      <w:proofErr w:type="spellEnd"/>
      <w:r>
        <w:rPr>
          <w:sz w:val="28"/>
          <w:szCs w:val="28"/>
          <w:u w:val="single"/>
        </w:rPr>
        <w:t xml:space="preserve"> сельсовета, описание проблемы.</w:t>
      </w:r>
    </w:p>
    <w:p w:rsidR="00DA764B" w:rsidRDefault="00DA764B" w:rsidP="00DA764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Мирошкинский сельсовет представляет собой два населённых пункта — с. </w:t>
      </w:r>
      <w:proofErr w:type="spellStart"/>
      <w:r>
        <w:rPr>
          <w:sz w:val="28"/>
          <w:szCs w:val="28"/>
        </w:rPr>
        <w:t>Мирошкино</w:t>
      </w:r>
      <w:proofErr w:type="spellEnd"/>
      <w:r>
        <w:rPr>
          <w:sz w:val="28"/>
          <w:szCs w:val="28"/>
        </w:rPr>
        <w:t xml:space="preserve"> является  центром муниципального образования. Площадь МО Мирошкинский сельсовет составляет 22491,1 га. Застройка населённого пункта в основном представлена усадебной застройкой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всего 292 частных дома) Общая площадь жилых помещений составляет 21334 . кв.м. Численность населения двух населенных пунктов имеет тенденцию к уменьшению. Рождаемость в 2015 году в посёлке </w:t>
      </w:r>
      <w:proofErr w:type="gramStart"/>
      <w:r>
        <w:rPr>
          <w:sz w:val="28"/>
          <w:szCs w:val="28"/>
        </w:rPr>
        <w:t>снизилась на 50% к уровню 2010 года настолько же снизилась</w:t>
      </w:r>
      <w:proofErr w:type="gramEnd"/>
      <w:r>
        <w:rPr>
          <w:sz w:val="28"/>
          <w:szCs w:val="28"/>
        </w:rPr>
        <w:t xml:space="preserve"> и смертность, но смертность остаётся всё ещё высокой. Согласно прогнозируемым данным, опубликованным в Генеральном Плане муниципального образования Мирошкинский сельсовет численность населения  на территории уменьшилась за 5 лет на 55 человек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И составила на 01.01 2016 года 820 человека. Социальная инфраструктура поселения в сфере образования представлена: </w:t>
      </w:r>
    </w:p>
    <w:p w:rsidR="00DA764B" w:rsidRDefault="00DA764B" w:rsidP="00DA764B">
      <w:pPr>
        <w:pStyle w:val="1"/>
        <w:numPr>
          <w:ilvl w:val="0"/>
          <w:numId w:val="1"/>
        </w:numPr>
        <w:tabs>
          <w:tab w:val="num" w:pos="0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Мирошкинскойской</w:t>
      </w:r>
      <w:proofErr w:type="spellEnd"/>
      <w:r>
        <w:rPr>
          <w:sz w:val="28"/>
          <w:szCs w:val="28"/>
        </w:rPr>
        <w:t xml:space="preserve"> средней общеобразовательной школой с нормативной вместимостью 320 мест и фактическим количеством учеников- 103 чел.</w:t>
      </w:r>
    </w:p>
    <w:p w:rsidR="00DA764B" w:rsidRDefault="00DA764B" w:rsidP="00DA764B">
      <w:pPr>
        <w:pStyle w:val="1"/>
        <w:numPr>
          <w:ilvl w:val="0"/>
          <w:numId w:val="1"/>
        </w:numPr>
        <w:tabs>
          <w:tab w:val="num" w:pos="0"/>
        </w:tabs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МБДОУ «Одуванчик» детский сад на 50 мест и с фактическим пребыванием детей -39 чел.</w:t>
      </w:r>
    </w:p>
    <w:p w:rsidR="00DA764B" w:rsidRDefault="00DA764B" w:rsidP="00DA764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Состояние зданий удовлетворительное, с целью обеспечения шаговой доступности школы для учащихся </w:t>
      </w:r>
      <w:proofErr w:type="spellStart"/>
      <w:r>
        <w:rPr>
          <w:sz w:val="28"/>
          <w:szCs w:val="28"/>
        </w:rPr>
        <w:t>Мирошкинской</w:t>
      </w:r>
      <w:proofErr w:type="spellEnd"/>
      <w:r>
        <w:rPr>
          <w:sz w:val="28"/>
          <w:szCs w:val="28"/>
        </w:rPr>
        <w:t xml:space="preserve"> школы оборудованы и открыты школьные маршруты (доставка детей автобусом).</w:t>
      </w:r>
    </w:p>
    <w:p w:rsidR="00DA764B" w:rsidRDefault="00DA764B" w:rsidP="00DA764B">
      <w:pPr>
        <w:pStyle w:val="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культуры и спорта на территории поселения работают: </w:t>
      </w:r>
    </w:p>
    <w:p w:rsidR="00DA764B" w:rsidRDefault="00DA764B" w:rsidP="00DA764B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Мирошкинский сельский дом культуры и досуга, </w:t>
      </w:r>
    </w:p>
    <w:p w:rsidR="00DA764B" w:rsidRDefault="00DA764B" w:rsidP="00DA764B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библиотека</w:t>
      </w:r>
      <w:proofErr w:type="gramStart"/>
      <w:r>
        <w:rPr>
          <w:sz w:val="28"/>
          <w:szCs w:val="28"/>
        </w:rPr>
        <w:t>,(</w:t>
      </w:r>
      <w:proofErr w:type="gramEnd"/>
      <w:r>
        <w:rPr>
          <w:sz w:val="28"/>
          <w:szCs w:val="28"/>
        </w:rPr>
        <w:t>не считая школьной),</w:t>
      </w:r>
    </w:p>
    <w:p w:rsidR="00DA764B" w:rsidRDefault="00DA764B" w:rsidP="00DA764B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хоккейный корт,</w:t>
      </w:r>
    </w:p>
    <w:p w:rsidR="00DA764B" w:rsidRDefault="00DA764B" w:rsidP="00DA764B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имеется 1 детская игровая площадка.</w:t>
      </w:r>
    </w:p>
    <w:p w:rsidR="00DA764B" w:rsidRDefault="00DA764B" w:rsidP="00DA764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Обеспеченность населения учреждениями культуры и спорта в </w:t>
      </w:r>
      <w:proofErr w:type="spellStart"/>
      <w:r>
        <w:rPr>
          <w:sz w:val="28"/>
          <w:szCs w:val="28"/>
        </w:rPr>
        <w:t>Мирошкинском</w:t>
      </w:r>
      <w:proofErr w:type="spellEnd"/>
      <w:r>
        <w:rPr>
          <w:sz w:val="28"/>
          <w:szCs w:val="28"/>
        </w:rPr>
        <w:t xml:space="preserve"> сельсовете далека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нормативной. </w:t>
      </w:r>
    </w:p>
    <w:p w:rsidR="00DA764B" w:rsidRDefault="00DA764B" w:rsidP="00DA764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здравоохранения на территории сельсовета работает 2 </w:t>
      </w:r>
      <w:proofErr w:type="spellStart"/>
      <w:r>
        <w:rPr>
          <w:sz w:val="28"/>
          <w:szCs w:val="28"/>
        </w:rPr>
        <w:t>ФАПа</w:t>
      </w:r>
      <w:proofErr w:type="spellEnd"/>
      <w:proofErr w:type="gramStart"/>
      <w:r>
        <w:rPr>
          <w:sz w:val="28"/>
          <w:szCs w:val="28"/>
        </w:rPr>
        <w:t xml:space="preserve">   .</w:t>
      </w:r>
      <w:proofErr w:type="gramEnd"/>
      <w:r>
        <w:rPr>
          <w:sz w:val="28"/>
          <w:szCs w:val="28"/>
        </w:rPr>
        <w:t xml:space="preserve"> Кроме того работают  2 аптеки, находящиеся на </w:t>
      </w:r>
      <w:proofErr w:type="spellStart"/>
      <w:r>
        <w:rPr>
          <w:sz w:val="28"/>
          <w:szCs w:val="28"/>
        </w:rPr>
        <w:t>ФАПах</w:t>
      </w:r>
      <w:proofErr w:type="spellEnd"/>
      <w:r>
        <w:rPr>
          <w:sz w:val="28"/>
          <w:szCs w:val="28"/>
        </w:rPr>
        <w:t xml:space="preserve"> , обеспечивают шаговую доступность аптечным обслуживанием.</w:t>
      </w:r>
    </w:p>
    <w:p w:rsidR="00DA764B" w:rsidRDefault="00DA764B" w:rsidP="00DA764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Проблемой в сфере здравоохранения является отсутствие профильных врачей.</w:t>
      </w:r>
    </w:p>
    <w:p w:rsidR="00DA764B" w:rsidRDefault="00DA764B" w:rsidP="00DA764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сельсовета отсутствуют  предприятия общественного питания, бытовое обслуживание  населения осуществляет почтовое отделение с. </w:t>
      </w:r>
      <w:proofErr w:type="spellStart"/>
      <w:r>
        <w:rPr>
          <w:sz w:val="28"/>
          <w:szCs w:val="28"/>
        </w:rPr>
        <w:t>Мирошкино</w:t>
      </w:r>
      <w:proofErr w:type="spellEnd"/>
      <w:r>
        <w:rPr>
          <w:sz w:val="28"/>
          <w:szCs w:val="28"/>
        </w:rPr>
        <w:t xml:space="preserve">. В настоящее время на территории сельсовета работает 5 предприятий торговли, обеспечивающие товарами жителей. </w:t>
      </w:r>
    </w:p>
    <w:p w:rsidR="00DA764B" w:rsidRDefault="00DA764B" w:rsidP="00DA764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жилья на территории не ведется, производится лишь его реконструкция с целью увеличения жилой площади. Между тем на качество жизни населения влияют обеспеченность жильём, услугами образования, здравоохранения, физкультуры и спорта,  торгового, бытового, культурного и транспортного обслуживания населения.</w:t>
      </w:r>
    </w:p>
    <w:p w:rsidR="00DA764B" w:rsidRDefault="00DA764B" w:rsidP="00DA764B">
      <w:pPr>
        <w:pStyle w:val="1"/>
        <w:jc w:val="both"/>
        <w:rPr>
          <w:sz w:val="28"/>
          <w:szCs w:val="28"/>
        </w:rPr>
      </w:pPr>
      <w:r>
        <w:rPr>
          <w:b/>
          <w:sz w:val="28"/>
          <w:szCs w:val="28"/>
        </w:rPr>
        <w:t>2.2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Цель и задачи Программы</w:t>
      </w:r>
    </w:p>
    <w:p w:rsidR="00DA764B" w:rsidRDefault="00DA764B" w:rsidP="00DA764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Программы является создание материальной базы развития социальной инфраструктуры для обеспечения повышения качества жизни населения </w:t>
      </w:r>
      <w:proofErr w:type="spellStart"/>
      <w:r>
        <w:rPr>
          <w:sz w:val="28"/>
          <w:szCs w:val="28"/>
        </w:rPr>
        <w:t>Мирошкинского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DA764B" w:rsidRDefault="00DA764B" w:rsidP="00DA764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необходимо выполнить следующие задачи:</w:t>
      </w:r>
    </w:p>
    <w:p w:rsidR="00DA764B" w:rsidRDefault="00DA764B" w:rsidP="00DA764B">
      <w:pPr>
        <w:pStyle w:val="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безопасности, качества и эффективного использования населением объектов социальной инфраструктуры </w:t>
      </w:r>
      <w:proofErr w:type="spellStart"/>
      <w:r>
        <w:rPr>
          <w:sz w:val="28"/>
          <w:szCs w:val="28"/>
        </w:rPr>
        <w:t>Мирошкинского</w:t>
      </w:r>
      <w:proofErr w:type="spellEnd"/>
      <w:r>
        <w:rPr>
          <w:sz w:val="28"/>
          <w:szCs w:val="28"/>
        </w:rPr>
        <w:t xml:space="preserve"> сельсовета,</w:t>
      </w:r>
    </w:p>
    <w:p w:rsidR="00DA764B" w:rsidRDefault="00DA764B" w:rsidP="00DA764B">
      <w:pPr>
        <w:pStyle w:val="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эффективного функционирования действующей социальной инфраструктуры,</w:t>
      </w:r>
    </w:p>
    <w:p w:rsidR="00DA764B" w:rsidRDefault="00DA764B" w:rsidP="00DA764B">
      <w:pPr>
        <w:pStyle w:val="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доступности объектов социальной инфраструктуры для населения сельсовета,</w:t>
      </w:r>
    </w:p>
    <w:p w:rsidR="00DA764B" w:rsidRDefault="00DA764B" w:rsidP="00DA764B">
      <w:pPr>
        <w:pStyle w:val="1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сбалансированное перспективное развитие социальной инфраструктуры сельсовета в соответствие с потребностями в объектах социальной инфраструктуры населения сельсовета,</w:t>
      </w:r>
    </w:p>
    <w:p w:rsidR="00DA764B" w:rsidRDefault="00DA764B" w:rsidP="00DA764B">
      <w:pPr>
        <w:pStyle w:val="1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достижение расчётного уровня обеспеченности населения сельсовета услугами объектов социальной инфраструктуры.</w:t>
      </w:r>
    </w:p>
    <w:p w:rsidR="00DA764B" w:rsidRDefault="00DA764B" w:rsidP="00DA764B">
      <w:pPr>
        <w:pStyle w:val="1"/>
        <w:jc w:val="both"/>
        <w:rPr>
          <w:sz w:val="28"/>
          <w:szCs w:val="28"/>
        </w:rPr>
      </w:pPr>
      <w:r>
        <w:rPr>
          <w:b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СРОКИ РЕАЛИЗАЦИИ ПРОГРАММЫ</w:t>
      </w:r>
    </w:p>
    <w:p w:rsidR="00DA764B" w:rsidRDefault="00DA764B" w:rsidP="00DA764B">
      <w:pPr>
        <w:pStyle w:val="1"/>
        <w:jc w:val="both"/>
        <w:rPr>
          <w:b/>
          <w:sz w:val="28"/>
          <w:szCs w:val="28"/>
        </w:rPr>
      </w:pPr>
      <w:r>
        <w:rPr>
          <w:sz w:val="28"/>
          <w:szCs w:val="28"/>
        </w:rPr>
        <w:t>Действие Программы рассчитано на 10 лет с 2016 по 2025 годы.</w:t>
      </w:r>
    </w:p>
    <w:p w:rsidR="00DA764B" w:rsidRDefault="00DA764B" w:rsidP="00DA764B">
      <w:pPr>
        <w:pStyle w:val="1"/>
        <w:jc w:val="both"/>
        <w:rPr>
          <w:sz w:val="28"/>
          <w:szCs w:val="28"/>
        </w:rPr>
      </w:pPr>
      <w:r>
        <w:rPr>
          <w:b/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ИНДИКАТОРЫ ДОСТИЖЕНИЯ ЦЕЛЕЙ ПРОГРАММЫ</w:t>
      </w:r>
    </w:p>
    <w:p w:rsidR="00DA764B" w:rsidRDefault="00DA764B" w:rsidP="00DA764B">
      <w:pPr>
        <w:pStyle w:val="1"/>
        <w:jc w:val="both"/>
      </w:pPr>
      <w:r>
        <w:rPr>
          <w:sz w:val="28"/>
          <w:szCs w:val="28"/>
        </w:rPr>
        <w:t>Индикаторы достижения целей Программы определены согласно статистическим данным, представленным отделами образования, культуры, по делам молодёжи, спорта и туризма, ФАП</w:t>
      </w:r>
    </w:p>
    <w:tbl>
      <w:tblPr>
        <w:tblW w:w="9612" w:type="dxa"/>
        <w:tblLayout w:type="fixed"/>
        <w:tblLook w:val="04A0"/>
      </w:tblPr>
      <w:tblGrid>
        <w:gridCol w:w="3653"/>
        <w:gridCol w:w="2268"/>
        <w:gridCol w:w="1512"/>
        <w:gridCol w:w="1134"/>
        <w:gridCol w:w="1045"/>
      </w:tblGrid>
      <w:tr w:rsidR="00DA764B" w:rsidTr="00DA764B"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</w:pPr>
            <w:r>
              <w:t>Наименование индикаторов целей 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</w:pPr>
            <w:r>
              <w:t>ед. измерения  индикаторов целей  Программы</w:t>
            </w: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r>
              <w:t>промежуточные значения индикаторов</w:t>
            </w:r>
          </w:p>
        </w:tc>
      </w:tr>
      <w:tr w:rsidR="00DA764B" w:rsidTr="00DA764B"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64B" w:rsidRDefault="00DA764B">
            <w:pPr>
              <w:rPr>
                <w:lang w:eastAsia="ar-SA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64B" w:rsidRDefault="00DA764B">
            <w:pPr>
              <w:rPr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center"/>
            </w:pPr>
            <w:r>
              <w:t>2016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center"/>
            </w:pPr>
            <w:r>
              <w:t>2020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center"/>
            </w:pPr>
            <w:r>
              <w:t>2025</w:t>
            </w:r>
          </w:p>
        </w:tc>
      </w:tr>
      <w:tr w:rsidR="00DA764B" w:rsidTr="00DA764B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</w:pPr>
            <w:r>
              <w:t xml:space="preserve">площадь жилых </w:t>
            </w:r>
            <w:proofErr w:type="gramStart"/>
            <w:r>
              <w:t>помещений</w:t>
            </w:r>
            <w:proofErr w:type="gramEnd"/>
            <w:r>
              <w:t xml:space="preserve">  введенная в эксплуатацию за год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center"/>
            </w:pPr>
            <w: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center"/>
            </w:pPr>
            <w:r>
              <w:t>-</w:t>
            </w:r>
          </w:p>
        </w:tc>
      </w:tr>
      <w:tr w:rsidR="00DA764B" w:rsidTr="00DA764B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</w:pPr>
            <w:r>
              <w:t>доля детей  в возрасте  от 1 до 6 лет (включит.) обеспеченных дошкольными  учреждениями (норматив 70 – 85%)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center"/>
            </w:pPr>
            <w:r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center"/>
            </w:pPr>
            <w:r>
              <w:t>70%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center"/>
            </w:pPr>
            <w:r>
              <w:t>70%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center"/>
            </w:pPr>
            <w:r>
              <w:t>70%</w:t>
            </w:r>
          </w:p>
        </w:tc>
      </w:tr>
      <w:tr w:rsidR="00DA764B" w:rsidTr="00DA764B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</w:pPr>
            <w:r>
              <w:t>доля детей школьного возраста обеспеченных  ученическими местами в школе в одну смену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center"/>
            </w:pPr>
            <w:r>
              <w:t>%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</w:pPr>
            <w:r>
              <w:t xml:space="preserve">        100%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center"/>
            </w:pPr>
            <w:r>
              <w:t>100%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center"/>
            </w:pPr>
            <w:r>
              <w:t>100%</w:t>
            </w:r>
          </w:p>
        </w:tc>
      </w:tr>
      <w:tr w:rsidR="00DA764B" w:rsidTr="00DA764B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</w:pPr>
            <w:r>
              <w:t>вместимость   клубов, библиотек, учреждений дополнительного образования  (норматив 190 на 1000 жит.)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center"/>
            </w:pPr>
            <w:r>
              <w:t>кол-во мест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center"/>
            </w:pPr>
            <w:r>
              <w:t>300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center"/>
            </w:pPr>
            <w:r>
              <w:t>300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center"/>
            </w:pPr>
            <w:r>
              <w:t>300</w:t>
            </w:r>
          </w:p>
        </w:tc>
      </w:tr>
      <w:tr w:rsidR="00DA764B" w:rsidTr="00DA764B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</w:pPr>
            <w:r>
              <w:t>площадь торговых  предприятий (норматив 200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  <w:r>
              <w:t xml:space="preserve"> </w:t>
            </w:r>
            <w:proofErr w:type="spellStart"/>
            <w:r>
              <w:t>продовольств</w:t>
            </w:r>
            <w:proofErr w:type="spellEnd"/>
            <w:r>
              <w:t>.  и  400 м</w:t>
            </w:r>
            <w:r>
              <w:rPr>
                <w:vertAlign w:val="superscript"/>
              </w:rPr>
              <w:t xml:space="preserve">2  </w:t>
            </w:r>
            <w:r>
              <w:t>прочими  на 1000 жителей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center"/>
            </w:pPr>
            <w:r>
              <w:t>130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center"/>
            </w:pPr>
            <w:r>
              <w:t>130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center"/>
            </w:pPr>
            <w:r>
              <w:t>130</w:t>
            </w:r>
          </w:p>
        </w:tc>
      </w:tr>
      <w:tr w:rsidR="00DA764B" w:rsidTr="00DA764B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</w:pPr>
            <w:r>
              <w:t xml:space="preserve">количество  мест предприятий общественного  питания  (норматив  40 мест на 1000 жит.)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center"/>
            </w:pPr>
            <w:r>
              <w:t>кол-во мест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center"/>
            </w:pPr>
            <w: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center"/>
            </w:pPr>
            <w:r>
              <w:t>-</w:t>
            </w:r>
          </w:p>
        </w:tc>
      </w:tr>
    </w:tbl>
    <w:p w:rsidR="00DA764B" w:rsidRDefault="00DA764B" w:rsidP="00DA764B">
      <w:pPr>
        <w:pStyle w:val="1"/>
        <w:jc w:val="both"/>
      </w:pPr>
      <w:r>
        <w:rPr>
          <w:b/>
          <w:sz w:val="28"/>
          <w:szCs w:val="28"/>
        </w:rPr>
        <w:t xml:space="preserve">2.5.  </w:t>
      </w:r>
      <w:r>
        <w:rPr>
          <w:sz w:val="28"/>
          <w:szCs w:val="28"/>
          <w:u w:val="single"/>
        </w:rPr>
        <w:t>ОСНОВНЫЕ МЕРОПРИЯТИЯ ПРОГРАММЫ</w:t>
      </w:r>
    </w:p>
    <w:tbl>
      <w:tblPr>
        <w:tblW w:w="9636" w:type="dxa"/>
        <w:tblInd w:w="-34" w:type="dxa"/>
        <w:tblLayout w:type="fixed"/>
        <w:tblLook w:val="04A0"/>
      </w:tblPr>
      <w:tblGrid>
        <w:gridCol w:w="803"/>
        <w:gridCol w:w="469"/>
        <w:gridCol w:w="142"/>
        <w:gridCol w:w="1556"/>
        <w:gridCol w:w="48"/>
        <w:gridCol w:w="262"/>
        <w:gridCol w:w="1248"/>
        <w:gridCol w:w="47"/>
        <w:gridCol w:w="1087"/>
        <w:gridCol w:w="47"/>
        <w:gridCol w:w="1226"/>
        <w:gridCol w:w="48"/>
        <w:gridCol w:w="803"/>
        <w:gridCol w:w="46"/>
        <w:gridCol w:w="946"/>
        <w:gridCol w:w="58"/>
        <w:gridCol w:w="800"/>
      </w:tblGrid>
      <w:tr w:rsidR="00DA764B" w:rsidTr="00DA764B"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r>
              <w:t xml:space="preserve">№ </w:t>
            </w:r>
          </w:p>
        </w:tc>
        <w:tc>
          <w:tcPr>
            <w:tcW w:w="247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r>
              <w:t>Наименование мероприятия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r>
              <w:t>сумма</w:t>
            </w:r>
          </w:p>
        </w:tc>
        <w:tc>
          <w:tcPr>
            <w:tcW w:w="50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center"/>
            </w:pPr>
            <w:r>
              <w:t>источники финансирования</w:t>
            </w:r>
          </w:p>
        </w:tc>
      </w:tr>
      <w:tr w:rsidR="00DA764B" w:rsidTr="00DA764B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64B" w:rsidRDefault="00DA764B">
            <w:pPr>
              <w:rPr>
                <w:lang w:eastAsia="ar-SA"/>
              </w:rPr>
            </w:pPr>
          </w:p>
        </w:tc>
        <w:tc>
          <w:tcPr>
            <w:tcW w:w="305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64B" w:rsidRDefault="00DA764B">
            <w:pPr>
              <w:rPr>
                <w:lang w:eastAsia="ar-SA"/>
              </w:rPr>
            </w:pPr>
          </w:p>
        </w:tc>
        <w:tc>
          <w:tcPr>
            <w:tcW w:w="24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64B" w:rsidRDefault="00DA764B">
            <w:pPr>
              <w:rPr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proofErr w:type="spellStart"/>
            <w:r>
              <w:t>федер</w:t>
            </w:r>
            <w:proofErr w:type="spellEnd"/>
            <w:r>
              <w:t>. бюджет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proofErr w:type="spellStart"/>
            <w:r>
              <w:t>обл-й</w:t>
            </w:r>
            <w:proofErr w:type="spellEnd"/>
            <w:r>
              <w:t xml:space="preserve"> бюджет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r>
              <w:t>бюджет района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r>
              <w:t>бюджет  поселения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proofErr w:type="spellStart"/>
            <w:r>
              <w:t>внебюджет</w:t>
            </w:r>
            <w:proofErr w:type="spellEnd"/>
            <w:r>
              <w:t>. средства</w:t>
            </w:r>
          </w:p>
        </w:tc>
      </w:tr>
      <w:tr w:rsidR="00DA764B" w:rsidTr="00DA764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  <w:rPr>
                <w:u w:val="single"/>
              </w:rPr>
            </w:pPr>
          </w:p>
        </w:tc>
        <w:tc>
          <w:tcPr>
            <w:tcW w:w="2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</w:tr>
      <w:tr w:rsidR="00DA764B" w:rsidTr="00DA764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  <w:rPr>
                <w:u w:val="single"/>
              </w:rPr>
            </w:pPr>
          </w:p>
        </w:tc>
        <w:tc>
          <w:tcPr>
            <w:tcW w:w="2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r>
              <w:t xml:space="preserve">Приобретение и </w:t>
            </w:r>
            <w:r>
              <w:lastRenderedPageBreak/>
              <w:t xml:space="preserve">обустройство детской площадки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Мирошкино</w:t>
            </w:r>
            <w:proofErr w:type="spellEnd"/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r>
              <w:lastRenderedPageBreak/>
              <w:t xml:space="preserve">55,0 </w:t>
            </w:r>
            <w:proofErr w:type="spellStart"/>
            <w:r>
              <w:t>т</w:t>
            </w:r>
            <w:proofErr w:type="gramStart"/>
            <w:r>
              <w:t>.р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r>
              <w:t xml:space="preserve">55,0 </w:t>
            </w:r>
            <w:proofErr w:type="spellStart"/>
            <w:r>
              <w:t>т</w:t>
            </w:r>
            <w:proofErr w:type="gramStart"/>
            <w:r>
              <w:t>.р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</w:tr>
      <w:tr w:rsidR="00DA764B" w:rsidTr="00DA764B">
        <w:trPr>
          <w:gridAfter w:val="14"/>
          <w:wAfter w:w="8225" w:type="dxa"/>
        </w:trPr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center"/>
            </w:pPr>
            <w:r>
              <w:rPr>
                <w:b/>
              </w:rPr>
              <w:lastRenderedPageBreak/>
              <w:t>2017</w:t>
            </w:r>
          </w:p>
        </w:tc>
      </w:tr>
      <w:tr w:rsidR="00DA764B" w:rsidTr="00DA764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r>
              <w:t>1</w:t>
            </w: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</w:pPr>
            <w:proofErr w:type="gramStart"/>
            <w:r>
              <w:t>Замена ламп уличного освещения на диодные в двух населенных пунктах сельсовета</w:t>
            </w:r>
            <w:proofErr w:type="gramEnd"/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r>
              <w:t>450,0 т.р.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r>
              <w:t>450,0 т</w:t>
            </w:r>
            <w:proofErr w:type="gramStart"/>
            <w:r>
              <w:t>.р</w:t>
            </w:r>
            <w:proofErr w:type="gramEnd"/>
            <w:r>
              <w:t>уб..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</w:tr>
      <w:tr w:rsidR="00DA764B" w:rsidTr="00DA764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r>
              <w:t>2</w:t>
            </w: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</w:pPr>
            <w:r>
              <w:t>Приобретение и устройство спортивной площадки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r>
              <w:t>100,0 т.р.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r>
              <w:t>100,0 т.р.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</w:tr>
      <w:tr w:rsidR="00DA764B" w:rsidTr="00DA764B">
        <w:trPr>
          <w:gridAfter w:val="14"/>
          <w:wAfter w:w="8225" w:type="dxa"/>
        </w:trPr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center"/>
            </w:pPr>
            <w:r>
              <w:rPr>
                <w:b/>
              </w:rPr>
              <w:t>2018</w:t>
            </w:r>
          </w:p>
        </w:tc>
      </w:tr>
      <w:tr w:rsidR="00DA764B" w:rsidTr="00DA764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r>
              <w:t>1</w:t>
            </w: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</w:pPr>
            <w:r>
              <w:t xml:space="preserve">Подготовка проекта по организации дорожного движения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Мирошкино</w:t>
            </w:r>
            <w:proofErr w:type="spellEnd"/>
            <w:r>
              <w:t xml:space="preserve"> и п. </w:t>
            </w:r>
            <w:proofErr w:type="spellStart"/>
            <w:r>
              <w:t>Малочаганск</w:t>
            </w:r>
            <w:proofErr w:type="spellEnd"/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r>
              <w:t>120,0 т.р.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r>
              <w:t xml:space="preserve">120,0 </w:t>
            </w:r>
            <w:proofErr w:type="spellStart"/>
            <w:r>
              <w:t>т</w:t>
            </w:r>
            <w:proofErr w:type="gramStart"/>
            <w:r>
              <w:t>.р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</w:tr>
      <w:tr w:rsidR="00DA764B" w:rsidTr="00DA764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</w:pPr>
            <w:r>
              <w:t xml:space="preserve">Строительство </w:t>
            </w:r>
            <w:proofErr w:type="spellStart"/>
            <w:r>
              <w:t>ФАПа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Мирошкино</w:t>
            </w:r>
            <w:proofErr w:type="spellEnd"/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r>
              <w:t xml:space="preserve">3 500 </w:t>
            </w:r>
            <w:proofErr w:type="spellStart"/>
            <w:r>
              <w:t>т</w:t>
            </w:r>
            <w:proofErr w:type="gramStart"/>
            <w:r>
              <w:t>.р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r>
              <w:t xml:space="preserve">3 500т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</w:tr>
      <w:tr w:rsidR="00DA764B" w:rsidTr="00DA764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</w:tr>
      <w:tr w:rsidR="00DA764B" w:rsidTr="00DA764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</w:pPr>
            <w:r>
              <w:t>Подготовка сметной документации для ремонта дорожно-уличной сети по ул. Западная (324м).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r>
              <w:t>40,0 т.р.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r>
              <w:t>40,0 т.р.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</w:tr>
      <w:tr w:rsidR="00DA764B" w:rsidTr="00DA764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</w:pPr>
            <w:r>
              <w:t>Ремонт дорожно-уличной сети по ул</w:t>
            </w:r>
            <w:proofErr w:type="gramStart"/>
            <w:r>
              <w:t>.З</w:t>
            </w:r>
            <w:proofErr w:type="gramEnd"/>
            <w:r>
              <w:t>ападная(324м)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r>
              <w:t>1500,0 т.р.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r>
              <w:t>1425 т.р.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r>
              <w:t xml:space="preserve">75,0 </w:t>
            </w:r>
            <w:proofErr w:type="spellStart"/>
            <w:r>
              <w:t>т</w:t>
            </w:r>
            <w:proofErr w:type="gramStart"/>
            <w:r>
              <w:t>.р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</w:tr>
      <w:tr w:rsidR="00DA764B" w:rsidTr="00DA764B">
        <w:trPr>
          <w:gridAfter w:val="15"/>
          <w:wAfter w:w="8367" w:type="dxa"/>
        </w:trPr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</w:pPr>
            <w:r>
              <w:rPr>
                <w:b/>
              </w:rPr>
              <w:t>2020</w:t>
            </w:r>
          </w:p>
        </w:tc>
      </w:tr>
      <w:tr w:rsidR="00DA764B" w:rsidTr="00DA764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r>
              <w:t>1</w:t>
            </w: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</w:pPr>
            <w:r>
              <w:t xml:space="preserve">Приобретение и устройство детской площадки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Мирошкино</w:t>
            </w:r>
            <w:proofErr w:type="spellEnd"/>
            <w:r>
              <w:t xml:space="preserve"> 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r>
              <w:t>110,0 т.р.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r>
              <w:t>110,0 т.р.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</w:tr>
      <w:tr w:rsidR="00DA764B" w:rsidTr="00DA764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r>
              <w:t>1</w:t>
            </w: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</w:pPr>
            <w:r>
              <w:t xml:space="preserve">. Подготовка сметной документации для ремонта дорожно-уличной сети по ул. </w:t>
            </w:r>
            <w:r>
              <w:lastRenderedPageBreak/>
              <w:t>Кооперативная(408м).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r>
              <w:lastRenderedPageBreak/>
              <w:t>40,0 т.р.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r>
              <w:t>40,0 т.р.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</w:tr>
      <w:tr w:rsidR="00DA764B" w:rsidTr="00DA764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r>
              <w:lastRenderedPageBreak/>
              <w:t>2</w:t>
            </w: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</w:pPr>
            <w:r>
              <w:t>Ремонт дорожно-уличной сети по ул</w:t>
            </w:r>
            <w:proofErr w:type="gramStart"/>
            <w:r>
              <w:t>.К</w:t>
            </w:r>
            <w:proofErr w:type="gramEnd"/>
            <w:r>
              <w:t>ооперативная(408м)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r>
              <w:t>1500 т.р.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r>
              <w:t>1425 т.р.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r>
              <w:t>75 т.р.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</w:tr>
      <w:tr w:rsidR="00DA764B" w:rsidTr="00DA764B">
        <w:tc>
          <w:tcPr>
            <w:tcW w:w="96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center"/>
            </w:pPr>
            <w:r>
              <w:rPr>
                <w:b/>
              </w:rPr>
              <w:t>2021-2025 годы</w:t>
            </w:r>
          </w:p>
        </w:tc>
      </w:tr>
      <w:tr w:rsidR="00DA764B" w:rsidTr="00DA764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r>
              <w:t>1</w:t>
            </w: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</w:pPr>
            <w:r>
              <w:t xml:space="preserve">. Подготовка сметной документации для ремонта дорожно-уличной сети по ул. </w:t>
            </w:r>
            <w:proofErr w:type="spellStart"/>
            <w:r>
              <w:t>Абрамено</w:t>
            </w:r>
            <w:proofErr w:type="spellEnd"/>
            <w:r>
              <w:t>(385м).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r>
              <w:t xml:space="preserve">40,0 </w:t>
            </w:r>
            <w:proofErr w:type="spellStart"/>
            <w:r>
              <w:t>т</w:t>
            </w:r>
            <w:proofErr w:type="gramStart"/>
            <w:r>
              <w:t>.р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r>
              <w:t xml:space="preserve">40,0 </w:t>
            </w:r>
            <w:proofErr w:type="spellStart"/>
            <w:r>
              <w:t>т</w:t>
            </w:r>
            <w:proofErr w:type="gramStart"/>
            <w:r>
              <w:t>.р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</w:tr>
      <w:tr w:rsidR="00DA764B" w:rsidTr="00DA764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</w:pPr>
            <w:r>
              <w:t xml:space="preserve">Ремонт дорожно-уличной сети по </w:t>
            </w:r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браменко</w:t>
            </w:r>
            <w:proofErr w:type="spellEnd"/>
            <w:r>
              <w:t>(385м)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r>
              <w:t xml:space="preserve">1500 </w:t>
            </w:r>
            <w:proofErr w:type="spellStart"/>
            <w:r>
              <w:t>т</w:t>
            </w:r>
            <w:proofErr w:type="gramStart"/>
            <w:r>
              <w:t>.р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r>
              <w:t xml:space="preserve">1425 т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r>
              <w:t xml:space="preserve">75 т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</w:tr>
      <w:tr w:rsidR="00DA764B" w:rsidTr="00DA764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r>
              <w:t>2</w:t>
            </w: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</w:pPr>
            <w:r>
              <w:t>. Подготовка сметной документации для ремонта дорожно-уличной сети по пр. Гагарина(402м).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r>
              <w:t>45,0 т.р.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r>
              <w:t>45,0 т.р.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</w:tr>
      <w:tr w:rsidR="00DA764B" w:rsidTr="00DA764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</w:pPr>
            <w:r>
              <w:t>Ремонт дорожно-уличной сети по пр. Гагарина(402м)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r>
              <w:t>1600 т.р.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r>
              <w:t>1520,0 т.р.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r>
              <w:t>80,0 т.р.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</w:tr>
      <w:tr w:rsidR="00DA764B" w:rsidTr="00DA764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r>
              <w:t>3</w:t>
            </w: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</w:pPr>
            <w:r>
              <w:t>. Подготовка сметной документации для ремонта дорожно-уличной сети по ул. 50 лет Октября(379м).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r>
              <w:t>45,0 т.р.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r>
              <w:t>45,0т.р.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</w:tr>
      <w:tr w:rsidR="00DA764B" w:rsidTr="00DA764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</w:pPr>
            <w:r>
              <w:t>Ремонт дорожно-уличной сети по ул.50 лет Октября(379м)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r>
              <w:t>1600 т.р.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r>
              <w:t>1520 т.р.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r>
              <w:t>80 т.р.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</w:tr>
      <w:tr w:rsidR="00DA764B" w:rsidTr="00DA764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r>
              <w:t>4</w:t>
            </w: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</w:pPr>
            <w:r>
              <w:t>Приобретение спортивно – игрового комплекса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r>
              <w:t>500 т.р.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r>
              <w:t>300,0 т.р.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r>
              <w:t>100,0 т.р.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r>
              <w:t>100,0 т.р.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</w:tr>
      <w:tr w:rsidR="00DA764B" w:rsidTr="00DA764B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r>
              <w:t>5</w:t>
            </w: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</w:pPr>
            <w:r>
              <w:t xml:space="preserve">Отсыпка подъездов к с. </w:t>
            </w:r>
            <w:proofErr w:type="spellStart"/>
            <w:r>
              <w:t>Мирошкино</w:t>
            </w:r>
            <w:proofErr w:type="spellEnd"/>
            <w:r>
              <w:t xml:space="preserve"> и п. </w:t>
            </w:r>
            <w:proofErr w:type="spellStart"/>
            <w:r>
              <w:t>Малочаганск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4 км)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r>
              <w:t>40 000 т.р.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r>
              <w:t>40 000,0 т.р.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</w:tr>
      <w:tr w:rsidR="00DA764B" w:rsidTr="00DA764B">
        <w:tc>
          <w:tcPr>
            <w:tcW w:w="2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  <w:rPr>
                <w:b/>
              </w:rPr>
            </w:pPr>
            <w:r>
              <w:rPr>
                <w:b/>
              </w:rPr>
              <w:lastRenderedPageBreak/>
              <w:t>Итого по Программе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52745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3 500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47615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1530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  <w:jc w:val="both"/>
            </w:pPr>
          </w:p>
        </w:tc>
      </w:tr>
    </w:tbl>
    <w:p w:rsidR="00DA764B" w:rsidRDefault="00DA764B" w:rsidP="00DA764B">
      <w:pPr>
        <w:pStyle w:val="1"/>
        <w:spacing w:before="0" w:after="0"/>
        <w:rPr>
          <w:sz w:val="28"/>
          <w:szCs w:val="28"/>
          <w:u w:val="single"/>
        </w:rPr>
      </w:pPr>
    </w:p>
    <w:p w:rsidR="00DA764B" w:rsidRDefault="00DA764B" w:rsidP="00DA764B">
      <w:pPr>
        <w:pStyle w:val="1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 xml:space="preserve">2.6.  </w:t>
      </w:r>
      <w:r>
        <w:rPr>
          <w:sz w:val="28"/>
          <w:szCs w:val="28"/>
          <w:u w:val="single"/>
        </w:rPr>
        <w:t>ОБЪЕМЫ И ИСТОЧНИКИ ФИНАНСИРОВАНИЯ МЕРОПРИЯТИЙ</w:t>
      </w:r>
      <w:r>
        <w:rPr>
          <w:b/>
          <w:sz w:val="28"/>
          <w:szCs w:val="28"/>
        </w:rPr>
        <w:t xml:space="preserve"> </w:t>
      </w:r>
    </w:p>
    <w:p w:rsidR="00DA764B" w:rsidRDefault="00DA764B" w:rsidP="00DA764B">
      <w:pPr>
        <w:pStyle w:val="1"/>
        <w:spacing w:before="0" w:after="0"/>
        <w:rPr>
          <w:sz w:val="22"/>
          <w:szCs w:val="22"/>
        </w:rPr>
      </w:pPr>
      <w:r>
        <w:rPr>
          <w:sz w:val="28"/>
          <w:szCs w:val="28"/>
        </w:rPr>
        <w:t>а) по годам в тыс. руб.</w:t>
      </w:r>
    </w:p>
    <w:tbl>
      <w:tblPr>
        <w:tblW w:w="0" w:type="auto"/>
        <w:tblLayout w:type="fixed"/>
        <w:tblLook w:val="04A0"/>
      </w:tblPr>
      <w:tblGrid>
        <w:gridCol w:w="1837"/>
        <w:gridCol w:w="1467"/>
        <w:gridCol w:w="1238"/>
        <w:gridCol w:w="1076"/>
        <w:gridCol w:w="1238"/>
        <w:gridCol w:w="1329"/>
        <w:gridCol w:w="1384"/>
      </w:tblGrid>
      <w:tr w:rsidR="00DA764B" w:rsidTr="00DA764B">
        <w:trPr>
          <w:trHeight w:val="48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tabs>
                <w:tab w:val="left" w:pos="1065"/>
              </w:tabs>
              <w:spacing w:after="0"/>
              <w:jc w:val="both"/>
            </w:pPr>
            <w:r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r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proofErr w:type="spellStart"/>
            <w:r>
              <w:rPr>
                <w:sz w:val="22"/>
                <w:szCs w:val="22"/>
              </w:rPr>
              <w:t>внебюджет</w:t>
            </w:r>
            <w:proofErr w:type="spellEnd"/>
            <w:r>
              <w:rPr>
                <w:sz w:val="22"/>
                <w:szCs w:val="22"/>
              </w:rPr>
              <w:t>. средства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  <w:jc w:val="both"/>
            </w:pPr>
            <w:r>
              <w:rPr>
                <w:sz w:val="22"/>
                <w:szCs w:val="22"/>
              </w:rPr>
              <w:t>ИТОГО по году</w:t>
            </w:r>
          </w:p>
        </w:tc>
      </w:tr>
      <w:tr w:rsidR="00DA764B" w:rsidTr="00DA764B">
        <w:trPr>
          <w:trHeight w:val="27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tabs>
                <w:tab w:val="left" w:pos="1065"/>
              </w:tabs>
              <w:spacing w:after="0"/>
              <w:jc w:val="both"/>
            </w:pP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64B" w:rsidRDefault="00DA764B">
            <w:pPr>
              <w:rPr>
                <w:lang w:eastAsia="ar-SA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64B" w:rsidRDefault="00DA764B">
            <w:pPr>
              <w:rPr>
                <w:lang w:eastAsia="ar-SA"/>
              </w:rPr>
            </w:pP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64B" w:rsidRDefault="00DA764B">
            <w:pPr>
              <w:rPr>
                <w:lang w:eastAsia="ar-SA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64B" w:rsidRDefault="00DA764B">
            <w:pPr>
              <w:rPr>
                <w:lang w:eastAsia="ar-SA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64B" w:rsidRDefault="00DA764B">
            <w:pPr>
              <w:rPr>
                <w:lang w:eastAsia="ar-SA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64B" w:rsidRDefault="00DA764B">
            <w:pPr>
              <w:rPr>
                <w:lang w:eastAsia="ar-SA"/>
              </w:rPr>
            </w:pPr>
          </w:p>
        </w:tc>
      </w:tr>
      <w:tr w:rsidR="00DA764B" w:rsidTr="00DA764B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</w:pPr>
            <w:r>
              <w:t>2016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</w:pPr>
            <w:r>
              <w:t xml:space="preserve">     ----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</w:pPr>
            <w:r>
              <w:t xml:space="preserve">      ----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</w:pPr>
            <w:r>
              <w:t>55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</w:pPr>
            <w:r>
              <w:t>55</w:t>
            </w:r>
          </w:p>
        </w:tc>
      </w:tr>
      <w:tr w:rsidR="00DA764B" w:rsidTr="00DA764B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</w:pPr>
            <w:r>
              <w:t>2017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</w:pPr>
            <w:r>
              <w:t xml:space="preserve">    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</w:pPr>
            <w:r>
              <w:t xml:space="preserve">   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</w:pPr>
            <w:r>
              <w:t>550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</w:pPr>
            <w:r>
              <w:t>550</w:t>
            </w:r>
          </w:p>
        </w:tc>
      </w:tr>
      <w:tr w:rsidR="00DA764B" w:rsidTr="00DA764B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</w:pPr>
            <w:r>
              <w:t>2018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</w:pPr>
            <w:r>
              <w:t>3 500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</w:pPr>
            <w:r>
              <w:t>120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</w:pPr>
            <w:r>
              <w:t>3620</w:t>
            </w:r>
          </w:p>
        </w:tc>
      </w:tr>
      <w:tr w:rsidR="00DA764B" w:rsidTr="00DA764B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</w:pPr>
            <w:r>
              <w:t>2019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</w:pPr>
            <w:r>
              <w:t>1425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</w:pPr>
            <w:r>
              <w:t>115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</w:pPr>
            <w:r>
              <w:t>1540</w:t>
            </w:r>
          </w:p>
        </w:tc>
      </w:tr>
      <w:tr w:rsidR="00DA764B" w:rsidTr="00DA764B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</w:pPr>
            <w:r>
              <w:t>2020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</w:pPr>
            <w:r>
              <w:t>1425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</w:pPr>
            <w:r>
              <w:t>225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</w:pPr>
            <w:r>
              <w:t>1650</w:t>
            </w:r>
          </w:p>
        </w:tc>
      </w:tr>
      <w:tr w:rsidR="00DA764B" w:rsidTr="00DA764B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</w:pPr>
            <w:r>
              <w:t>2021-2025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</w:pPr>
            <w:r>
              <w:t>44765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</w:pPr>
            <w:r>
              <w:t>100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</w:pPr>
            <w:r>
              <w:t>465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</w:pPr>
            <w:r>
              <w:t>45330</w:t>
            </w:r>
          </w:p>
        </w:tc>
      </w:tr>
      <w:tr w:rsidR="00DA764B" w:rsidTr="00DA764B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</w:pPr>
            <w:r>
              <w:t>Всего: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</w:pPr>
            <w:r>
              <w:t>3 500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</w:pPr>
            <w:r>
              <w:t>47615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</w:pPr>
            <w:r>
              <w:t>100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</w:pPr>
            <w:r>
              <w:t>1530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64B" w:rsidRDefault="00DA764B">
            <w:pPr>
              <w:pStyle w:val="1"/>
              <w:spacing w:after="0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64B" w:rsidRDefault="00DA764B">
            <w:pPr>
              <w:pStyle w:val="1"/>
              <w:spacing w:after="0"/>
            </w:pPr>
            <w:r>
              <w:t>52745</w:t>
            </w:r>
          </w:p>
        </w:tc>
      </w:tr>
    </w:tbl>
    <w:p w:rsidR="00DA764B" w:rsidRDefault="00DA764B" w:rsidP="00DA764B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2.7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ОЦЕНКА СОЦИАЛЬНО-ЭКОНОМИЧЕСКОЙ ЭФФЕКТИВНОСТИ МЕРОПРИЯТИЙ, И СООТВЕТСТВИЯ РЕЗУЛЬТАТОВ НОРМАТИВНЫМ ИНДЕКСАМ</w:t>
      </w:r>
    </w:p>
    <w:p w:rsidR="00DA764B" w:rsidRDefault="00DA764B" w:rsidP="00DA764B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 результате реализации данной комплексной Программы будет решаться задача обеспечения населения качественными </w:t>
      </w:r>
      <w:proofErr w:type="spellStart"/>
      <w:r>
        <w:rPr>
          <w:sz w:val="28"/>
          <w:szCs w:val="28"/>
        </w:rPr>
        <w:t>внутрипоселковым</w:t>
      </w:r>
      <w:proofErr w:type="spellEnd"/>
      <w:r>
        <w:rPr>
          <w:sz w:val="28"/>
          <w:szCs w:val="28"/>
        </w:rPr>
        <w:t xml:space="preserve"> дорогами, снизится риск дорожно-транспортных происшествий, станет комфортной возможность передвижение жителей по </w:t>
      </w:r>
      <w:proofErr w:type="spellStart"/>
      <w:r>
        <w:rPr>
          <w:sz w:val="28"/>
          <w:szCs w:val="28"/>
        </w:rPr>
        <w:t>внутрипоселковым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дорогам</w:t>
      </w:r>
      <w:proofErr w:type="gramEnd"/>
      <w:r>
        <w:rPr>
          <w:sz w:val="28"/>
          <w:szCs w:val="28"/>
        </w:rPr>
        <w:t xml:space="preserve"> как в дневное, так и в ночное время суток, благодаря организации уличного освещения.</w:t>
      </w:r>
    </w:p>
    <w:p w:rsidR="00DA764B" w:rsidRDefault="00DA764B" w:rsidP="00DA764B">
      <w:pPr>
        <w:pStyle w:val="1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Основным результатом реализации Комплексной Программы явится повышение качества жизни населения, улучшения качества услуг, оказываемых учреждениями социальной инфраструктуры.</w:t>
      </w:r>
    </w:p>
    <w:p w:rsidR="00DA764B" w:rsidRDefault="00DA764B" w:rsidP="00DA764B">
      <w:pPr>
        <w:pStyle w:val="1"/>
        <w:jc w:val="both"/>
        <w:rPr>
          <w:sz w:val="28"/>
          <w:szCs w:val="28"/>
        </w:rPr>
      </w:pPr>
      <w:r>
        <w:rPr>
          <w:b/>
          <w:sz w:val="28"/>
          <w:szCs w:val="28"/>
        </w:rPr>
        <w:t>2.8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 xml:space="preserve">ОРГАНИЗАЦИЯ </w:t>
      </w:r>
      <w:proofErr w:type="gramStart"/>
      <w:r>
        <w:rPr>
          <w:sz w:val="28"/>
          <w:szCs w:val="28"/>
          <w:u w:val="single"/>
        </w:rPr>
        <w:t>КОНТРОЛЯ ЗА</w:t>
      </w:r>
      <w:proofErr w:type="gramEnd"/>
      <w:r>
        <w:rPr>
          <w:sz w:val="28"/>
          <w:szCs w:val="28"/>
          <w:u w:val="single"/>
        </w:rPr>
        <w:t xml:space="preserve"> ВЫПОЛНЕНИЕМ ПРОГРАММЫ</w:t>
      </w:r>
    </w:p>
    <w:p w:rsidR="00DA764B" w:rsidRDefault="00DA764B" w:rsidP="00DA764B">
      <w:pPr>
        <w:pStyle w:val="1"/>
        <w:jc w:val="both"/>
      </w:pPr>
      <w:r>
        <w:rPr>
          <w:sz w:val="28"/>
          <w:szCs w:val="28"/>
        </w:rPr>
        <w:t>Ежегодный анализ реализации Программы осуществляет администрация муниципального образования Мирошкинский сельсовет. Совет депутатов сельсовета  заслушивает ежегодно отчёт главы сельсовета о работе за год, в т. числе и по реализации Комплексной Программы, вносит коррективы в план работы администрации, обращается с ходатайством в исполнительные и законодательные органы других уровней муниципальных образований (по полномочиям) о включении мероприятий Программы в план финансирования на соответствующий год.</w:t>
      </w:r>
    </w:p>
    <w:p w:rsidR="00DA764B" w:rsidRDefault="00DA764B" w:rsidP="00DA764B">
      <w:pPr>
        <w:jc w:val="both"/>
      </w:pPr>
    </w:p>
    <w:p w:rsidR="00DA764B" w:rsidRDefault="00DA764B" w:rsidP="00DA764B"/>
    <w:p w:rsidR="00DA764B" w:rsidRDefault="00DA764B" w:rsidP="00DA764B"/>
    <w:p w:rsidR="00DA764B" w:rsidRDefault="00DA764B" w:rsidP="00DA764B"/>
    <w:p w:rsidR="005121A3" w:rsidRDefault="005121A3"/>
    <w:sectPr w:rsidR="005121A3" w:rsidSect="0051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72404CA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64B"/>
    <w:rsid w:val="00495FF3"/>
    <w:rsid w:val="00506F9D"/>
    <w:rsid w:val="005121A3"/>
    <w:rsid w:val="00721B76"/>
    <w:rsid w:val="00C13537"/>
    <w:rsid w:val="00CF7A95"/>
    <w:rsid w:val="00DA764B"/>
    <w:rsid w:val="00E619B8"/>
    <w:rsid w:val="00E9793C"/>
    <w:rsid w:val="00F2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A764B"/>
    <w:pPr>
      <w:keepNext/>
      <w:outlineLvl w:val="1"/>
    </w:pPr>
    <w:rPr>
      <w:rFonts w:eastAsia="Arial Unicode MS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764B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DA764B"/>
  </w:style>
  <w:style w:type="paragraph" w:styleId="a4">
    <w:name w:val="No Spacing"/>
    <w:link w:val="a3"/>
    <w:uiPriority w:val="1"/>
    <w:qFormat/>
    <w:rsid w:val="00DA764B"/>
    <w:pPr>
      <w:spacing w:after="0" w:line="240" w:lineRule="auto"/>
    </w:pPr>
  </w:style>
  <w:style w:type="paragraph" w:customStyle="1" w:styleId="1">
    <w:name w:val="Обычный (веб)1"/>
    <w:basedOn w:val="a"/>
    <w:rsid w:val="00DA764B"/>
    <w:pPr>
      <w:suppressAutoHyphens/>
      <w:spacing w:before="100" w:after="100" w:line="100" w:lineRule="atLeast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2051</Words>
  <Characters>11697</Characters>
  <Application>Microsoft Office Word</Application>
  <DocSecurity>0</DocSecurity>
  <Lines>97</Lines>
  <Paragraphs>27</Paragraphs>
  <ScaleCrop>false</ScaleCrop>
  <Company/>
  <LinksUpToDate>false</LinksUpToDate>
  <CharactersWithSpaces>13721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2017-04-03T06:21:00Z</dcterms:created>
  <dcterms:modified xsi:type="dcterms:W3CDTF">2017-04-03T06:22:00Z</dcterms:modified>
</cp:coreProperties>
</file>